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9E4" w:rsidRPr="000939E4" w:rsidRDefault="000939E4" w:rsidP="000939E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0939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ΑΝΑΚΟΙΝΩΣΗ ΡΥΘΜΙΖΟΜΕΝΗΣ ΠΛΗΡΟΦΟΡΙΑΣ ΤΟΥ Ν. 3556/2007: Γνωστοποίηση για μεταβολή ποσοστού μετόχων σε επίπεδο</w:t>
      </w:r>
    </w:p>
    <w:p w:rsidR="000939E4" w:rsidRPr="000939E4" w:rsidRDefault="000939E4" w:rsidP="006778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939E4">
        <w:rPr>
          <w:rFonts w:ascii="Times New Roman" w:eastAsia="Times New Roman" w:hAnsi="Times New Roman" w:cs="Times New Roman"/>
          <w:sz w:val="24"/>
          <w:szCs w:val="24"/>
          <w:lang w:eastAsia="el-GR"/>
        </w:rPr>
        <w:t>Η QUALITY AND RELIABILITY AE γνωστοποιεί ότι σε εφαρμογή των διατάξεων του  Ν. 3556/2007 και κατόπιν σχετικής γνωστοποίησης που έλαβε από τον κ. Αλέξανδρο Μαρκεσίνη  την 1 Μαρτίου 2018 το ποσοστό των δικαιωμάτων ψήφου που ο κος Αλέξανδρος Μαρκεσίνης κατέχει στην Εταιρεία κατήλθε την 1η Μαρτίου 2018 του ορίου του 10% επί του συνόλου των δικαιωμάτων ψήφου της Εταιρείας και από ποσοστό 100003% κατήλθε σε ποσοστό 9982% επί του συνόλου των δικαιωμάτων ψήφου της Εταιρείας.</w:t>
      </w:r>
    </w:p>
    <w:p w:rsidR="0016167B" w:rsidRDefault="0016167B"/>
    <w:sectPr w:rsidR="0016167B" w:rsidSect="0016167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123CB"/>
    <w:multiLevelType w:val="multilevel"/>
    <w:tmpl w:val="D17E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0939E4"/>
    <w:rsid w:val="000939E4"/>
    <w:rsid w:val="0016167B"/>
    <w:rsid w:val="0067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67B"/>
  </w:style>
  <w:style w:type="paragraph" w:styleId="Heading1">
    <w:name w:val="heading 1"/>
    <w:basedOn w:val="Normal"/>
    <w:link w:val="Heading1Char"/>
    <w:uiPriority w:val="9"/>
    <w:qFormat/>
    <w:rsid w:val="000939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39E4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Strong">
    <w:name w:val="Strong"/>
    <w:basedOn w:val="DefaultParagraphFont"/>
    <w:uiPriority w:val="22"/>
    <w:qFormat/>
    <w:rsid w:val="000939E4"/>
    <w:rPr>
      <w:b/>
      <w:bCs/>
    </w:rPr>
  </w:style>
  <w:style w:type="character" w:customStyle="1" w:styleId="time">
    <w:name w:val="time"/>
    <w:basedOn w:val="DefaultParagraphFont"/>
    <w:rsid w:val="000939E4"/>
  </w:style>
  <w:style w:type="character" w:styleId="Hyperlink">
    <w:name w:val="Hyperlink"/>
    <w:basedOn w:val="DefaultParagraphFont"/>
    <w:uiPriority w:val="99"/>
    <w:semiHidden/>
    <w:unhideWhenUsed/>
    <w:rsid w:val="000939E4"/>
    <w:rPr>
      <w:color w:val="0000FF"/>
      <w:u w:val="single"/>
    </w:rPr>
  </w:style>
  <w:style w:type="character" w:customStyle="1" w:styleId="in-widget">
    <w:name w:val="in-widget"/>
    <w:basedOn w:val="DefaultParagraphFont"/>
    <w:rsid w:val="000939E4"/>
  </w:style>
  <w:style w:type="paragraph" w:styleId="NormalWeb">
    <w:name w:val="Normal (Web)"/>
    <w:basedOn w:val="Normal"/>
    <w:uiPriority w:val="99"/>
    <w:semiHidden/>
    <w:unhideWhenUsed/>
    <w:rsid w:val="00093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7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8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470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7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5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491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gzor</dc:creator>
  <cp:lastModifiedBy>gzor</cp:lastModifiedBy>
  <cp:revision>2</cp:revision>
  <dcterms:created xsi:type="dcterms:W3CDTF">2018-10-11T12:41:00Z</dcterms:created>
  <dcterms:modified xsi:type="dcterms:W3CDTF">2018-10-11T12:46:00Z</dcterms:modified>
</cp:coreProperties>
</file>